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sz w:val="30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28"/>
        </w:rPr>
        <w:t>附件7</w:t>
      </w:r>
    </w:p>
    <w:tbl>
      <w:tblPr>
        <w:tblStyle w:val="3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590"/>
        <w:gridCol w:w="410"/>
        <w:gridCol w:w="410"/>
        <w:gridCol w:w="409"/>
        <w:gridCol w:w="410"/>
        <w:gridCol w:w="410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31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61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31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61" w:type="dxa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09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12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5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2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ind w:firstLine="1950" w:firstLineChars="650"/>
        <w:rPr>
          <w:rFonts w:hint="eastAsia" w:ascii="方正小标宋简体" w:hAnsi="方正小标宋简体" w:eastAsia="方正小标宋简体" w:cs="方正小标宋简体"/>
          <w:sz w:val="3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2"/>
        </w:rPr>
        <w:t>研究生国家奖学金申请审批表</w:t>
      </w:r>
    </w:p>
    <w:tbl>
      <w:tblPr>
        <w:tblStyle w:val="3"/>
        <w:tblW w:w="9960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76715"/>
    <w:rsid w:val="4B8767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2018-09-21T07:25:00Z</dcterms:created>
  <dc:creator>Administrator</dc:creator>
  <cp:lastModifiedBy>Administrator</cp:lastModifiedBy>
  <dcterms:modified xsi:type="dcterms:W3CDTF">2018-09-21T07:25:15Z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